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用于动态构建用户界面的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Anywhere(React Native/支持客户端与服务器渲染)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  (文档/元素/属性/文本对象)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 [3204]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render()渲染类组件标签的基本流程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 [1951]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 [1951]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this.msgInput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在组件类中自定义的方法中this为null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 [1951]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2"/>
          <w:numId w:val="26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2"/>
          <w:numId w:val="26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数据名称</w:t>
      </w:r>
    </w:p>
    <w:p>
      <w:pPr>
        <w:keepNext w:val="0"/>
        <w:keepLines w:val="0"/>
        <w:pageBreakBefore w:val="0"/>
        <w:widowControl w:val="0"/>
        <w:numPr>
          <w:ilvl w:val="2"/>
          <w:numId w:val="26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保存在哪个组件?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 [1951]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 [1951]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this.setState()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2.8.1. 效果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 [1951]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2.8.2. 基本原理图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 [1951]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 [1951]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3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console.log(response.data);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 [1951]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通过props可以传递一般属性和函数属性,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一般属性--&gt;父组件传递数据给子组件--&gt;子组件读取数据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函数属性--&gt;子组件传递数据给父组件--&gt;子组件调用函数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数据(event)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绑定事件监听(订阅消息)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触发事件(编码, 发布消息)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(事件名类型):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解构赋值: let {a, b} = this.props   import {aa} from 'xxx'  function fn({name})  {}  fn({name: 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‘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’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async/await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react-router-dom的理解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 [1951]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 [1951]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 [1951]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 [1951]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8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下载组件库包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  <w:vertAlign w:val="baseline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add</w:t>
            </w:r>
            <w:r>
              <w:rPr>
                <w:b/>
                <w:bCs w:val="0"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antd</w:t>
            </w:r>
          </w:p>
        </w:tc>
      </w:tr>
    </w:tbl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基本使用</w:t>
      </w:r>
    </w:p>
    <w:p>
      <w:pPr>
        <w:numPr>
          <w:ilvl w:val="0"/>
          <w:numId w:val="5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点击了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="App"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antd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整个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需要手动引入样式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会打包antd所有组件的js/css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7.2.3. 实现组件的按需打包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下载依赖模块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numPr>
                <w:ilvl w:val="0"/>
                <w:numId w:val="0"/>
              </w:numPr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yarn add react</w:t>
            </w:r>
            <w:r>
              <w:rPr>
                <w:rFonts w:hint="default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>-app-rewired</w:t>
            </w:r>
            <w:r>
              <w:rPr>
                <w:rFonts w:hint="eastAsia"/>
                <w:b/>
                <w:bCs w:val="0"/>
                <w:color w:val="C00000"/>
                <w:sz w:val="24"/>
                <w:szCs w:val="24"/>
                <w:shd w:val="pct10" w:color="auto" w:fill="FFFFFF"/>
                <w:lang w:val="en-US" w:eastAsia="zh-CN"/>
              </w:rPr>
              <w:t xml:space="preserve"> babel-plugin-import -D</w:t>
            </w:r>
          </w:p>
        </w:tc>
      </w:tr>
    </w:tbl>
    <w:p>
      <w:pPr>
        <w:numPr>
          <w:ilvl w:val="0"/>
          <w:numId w:val="55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定义加载配置的js模块: config-overrides.js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module.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55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修改配置: package.json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"eject"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"react-scripts eject"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55"/>
        </w:numPr>
        <w:ind w:left="425" w:leftChars="0" w:hanging="425" w:firstLineChars="0"/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sz w:val="28"/>
          <w:szCs w:val="28"/>
          <w:lang w:val="en-US" w:eastAsia="zh-CN"/>
        </w:rPr>
        <w:t>去除样式的引入: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'antd/dist/antd.min.css'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解决打包异常(工具包版本的问题)</w:t>
      </w:r>
    </w:p>
    <w:p>
      <w:pPr>
        <w:numPr>
          <w:ilvl w:val="0"/>
          <w:numId w:val="56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问题1: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react-app-rewired的版本高(2.0.1)了,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卸载后下载一个低点的版本(1.6.2)</w:t>
      </w:r>
    </w:p>
    <w:tbl>
      <w:tblPr>
        <w:tblStyle w:val="17"/>
        <w:tblW w:w="7970" w:type="dxa"/>
        <w:tblInd w:w="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70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react-app-rewired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react-app-rewired@1.6.2 -D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6"/>
        </w:numPr>
        <w:ind w:left="425" w:leftChars="0" w:hanging="425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问题2: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错误: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原因: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react-scripts的版本高(2.1.3)了, 不兼容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解决: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卸载后下载一个低点的版本(2.1.1)</w:t>
      </w:r>
    </w:p>
    <w:tbl>
      <w:tblPr>
        <w:tblStyle w:val="17"/>
        <w:tblW w:w="7981" w:type="dxa"/>
        <w:tblInd w:w="5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1" w:type="dxa"/>
          </w:tcPr>
          <w:p>
            <w:pP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remove react-scripts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yarn add 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begin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instrText xml:space="preserve"> HYPERLINK "mailto:react-scripts@2.1.1" </w:instrTex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separate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react-scripts@2.1.1</w:t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fldChar w:fldCharType="end"/>
            </w: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 xml:space="preserve">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7.2.5. 自定义antd主题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需求: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使antd的默认基本颜色从Blue变为Green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实现: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下载工具包:</w:t>
      </w:r>
    </w:p>
    <w:tbl>
      <w:tblPr>
        <w:tblStyle w:val="17"/>
        <w:tblW w:w="7993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9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C0504D" w:themeColor="accent2"/>
                <w:lang w:val="en-US" w:eastAsia="zh-CN"/>
                <w14:textFill>
                  <w14:solidFill>
                    <w14:schemeClr w14:val="accent2"/>
                  </w14:solidFill>
                </w14:textFill>
              </w:rPr>
              <w:t>yarn add react-app-rewire-less -D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修改config-overrides.js</w:t>
      </w:r>
    </w:p>
    <w:tbl>
      <w:tblPr>
        <w:tblStyle w:val="17"/>
        <w:tblW w:w="8004" w:type="dxa"/>
        <w:tblInd w:w="5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04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rewireLess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'react-app-rewire-less'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rewireLess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withLoaderOptions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modifyVars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"@primary-color"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"#1DA57A"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javascriptEnabled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})(config, env);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7.2.6. 应用中使用的组件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7.2.7. 项</w:t>
      </w:r>
      <w:bookmarkStart w:id="0" w:name="_GoBack"/>
      <w:bookmarkEnd w:id="0"/>
      <w:r>
        <w:rPr>
          <w:rFonts w:hint="eastAsia"/>
          <w:sz w:val="28"/>
          <w:szCs w:val="28"/>
          <w:lang w:val="en-US" w:eastAsia="zh-CN"/>
        </w:rPr>
        <w:t>目中用到的antd组件</w:t>
      </w:r>
    </w:p>
    <w:p>
      <w:r>
        <w:drawing>
          <wp:inline distT="0" distB="0" distL="114300" distR="11430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89.1pt;width:98.2pt;" o:ole="t" filled="f" o:preferrelative="t" stroked="t" coordsize="21600,21600">
            <v:path/>
            <v:fill on="f" focussize="0,0"/>
            <v:stroke color="#558ED5 [1951]"/>
            <v:imagedata r:id="rId56" o:title=""/>
            <o:lock v:ext="edit" aspectratio="t"/>
            <w10:wrap type="none"/>
            <w10:anchorlock/>
          </v:shape>
          <o:OLEObject Type="Embed" ProgID="Package" ShapeID="_x0000_i1042" DrawAspect="Icon" ObjectID="_1468075741" r:id="rId5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 [1951]"/>
            <v:imagedata r:id="rId58" o:title=""/>
            <o:lock v:ext="edit" aspectratio="t"/>
            <w10:wrap type="none"/>
            <w10:anchorlock/>
          </v:shape>
          <o:OLEObject Type="Embed" ProgID="Package" ShapeID="_x0000_i1043" DrawAspect="Icon" ObjectID="_1468075742" r:id="rId5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不</w:t>
      </w: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数组的forEach()/map()/filter()/reduce()/find()/bind()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4"/>
        <w:rFonts w:ascii="Verdana" w:hAnsi="Verdana"/>
        <w:sz w:val="21"/>
        <w:szCs w:val="21"/>
      </w:rPr>
      <w:t>www.atguigu.com</w:t>
    </w:r>
    <w:r>
      <w:rPr>
        <w:rStyle w:val="14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D9A3BA"/>
    <w:multiLevelType w:val="singleLevel"/>
    <w:tmpl w:val="AAD9A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BF8F36BD"/>
    <w:multiLevelType w:val="singleLevel"/>
    <w:tmpl w:val="BF8F36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6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8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>
    <w:nsid w:val="DB5CE3BE"/>
    <w:multiLevelType w:val="singleLevel"/>
    <w:tmpl w:val="DB5CE3B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6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9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1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4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5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4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5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9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0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2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3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7"/>
  </w:num>
  <w:num w:numId="2">
    <w:abstractNumId w:val="62"/>
  </w:num>
  <w:num w:numId="3">
    <w:abstractNumId w:val="61"/>
  </w:num>
  <w:num w:numId="4">
    <w:abstractNumId w:val="30"/>
  </w:num>
  <w:num w:numId="5">
    <w:abstractNumId w:val="29"/>
  </w:num>
  <w:num w:numId="6">
    <w:abstractNumId w:val="51"/>
  </w:num>
  <w:num w:numId="7">
    <w:abstractNumId w:val="43"/>
  </w:num>
  <w:num w:numId="8">
    <w:abstractNumId w:val="40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2"/>
  </w:num>
  <w:num w:numId="14">
    <w:abstractNumId w:val="34"/>
  </w:num>
  <w:num w:numId="15">
    <w:abstractNumId w:val="70"/>
  </w:num>
  <w:num w:numId="16">
    <w:abstractNumId w:val="54"/>
  </w:num>
  <w:num w:numId="17">
    <w:abstractNumId w:val="57"/>
  </w:num>
  <w:num w:numId="18">
    <w:abstractNumId w:val="53"/>
  </w:num>
  <w:num w:numId="19">
    <w:abstractNumId w:val="23"/>
  </w:num>
  <w:num w:numId="20">
    <w:abstractNumId w:val="66"/>
  </w:num>
  <w:num w:numId="21">
    <w:abstractNumId w:val="24"/>
  </w:num>
  <w:num w:numId="22">
    <w:abstractNumId w:val="63"/>
  </w:num>
  <w:num w:numId="23">
    <w:abstractNumId w:val="16"/>
  </w:num>
  <w:num w:numId="24">
    <w:abstractNumId w:val="50"/>
  </w:num>
  <w:num w:numId="25">
    <w:abstractNumId w:val="7"/>
  </w:num>
  <w:num w:numId="26">
    <w:abstractNumId w:val="4"/>
  </w:num>
  <w:num w:numId="27">
    <w:abstractNumId w:val="45"/>
  </w:num>
  <w:num w:numId="28">
    <w:abstractNumId w:val="26"/>
  </w:num>
  <w:num w:numId="29">
    <w:abstractNumId w:val="41"/>
  </w:num>
  <w:num w:numId="30">
    <w:abstractNumId w:val="28"/>
  </w:num>
  <w:num w:numId="31">
    <w:abstractNumId w:val="47"/>
  </w:num>
  <w:num w:numId="32">
    <w:abstractNumId w:val="12"/>
  </w:num>
  <w:num w:numId="33">
    <w:abstractNumId w:val="27"/>
  </w:num>
  <w:num w:numId="34">
    <w:abstractNumId w:val="18"/>
  </w:num>
  <w:num w:numId="35">
    <w:abstractNumId w:val="3"/>
  </w:num>
  <w:num w:numId="36">
    <w:abstractNumId w:val="39"/>
  </w:num>
  <w:num w:numId="37">
    <w:abstractNumId w:val="49"/>
  </w:num>
  <w:num w:numId="38">
    <w:abstractNumId w:val="19"/>
  </w:num>
  <w:num w:numId="39">
    <w:abstractNumId w:val="46"/>
  </w:num>
  <w:num w:numId="40">
    <w:abstractNumId w:val="14"/>
  </w:num>
  <w:num w:numId="41">
    <w:abstractNumId w:val="13"/>
  </w:num>
  <w:num w:numId="42">
    <w:abstractNumId w:val="8"/>
  </w:num>
  <w:num w:numId="43">
    <w:abstractNumId w:val="64"/>
  </w:num>
  <w:num w:numId="44">
    <w:abstractNumId w:val="11"/>
  </w:num>
  <w:num w:numId="45">
    <w:abstractNumId w:val="33"/>
  </w:num>
  <w:num w:numId="46">
    <w:abstractNumId w:val="5"/>
  </w:num>
  <w:num w:numId="47">
    <w:abstractNumId w:val="37"/>
  </w:num>
  <w:num w:numId="48">
    <w:abstractNumId w:val="60"/>
  </w:num>
  <w:num w:numId="49">
    <w:abstractNumId w:val="2"/>
  </w:num>
  <w:num w:numId="50">
    <w:abstractNumId w:val="1"/>
  </w:num>
  <w:num w:numId="51">
    <w:abstractNumId w:val="38"/>
  </w:num>
  <w:num w:numId="52">
    <w:abstractNumId w:val="31"/>
  </w:num>
  <w:num w:numId="53">
    <w:abstractNumId w:val="6"/>
  </w:num>
  <w:num w:numId="54">
    <w:abstractNumId w:val="10"/>
  </w:num>
  <w:num w:numId="55">
    <w:abstractNumId w:val="20"/>
  </w:num>
  <w:num w:numId="56">
    <w:abstractNumId w:val="15"/>
  </w:num>
  <w:num w:numId="57">
    <w:abstractNumId w:val="22"/>
  </w:num>
  <w:num w:numId="58">
    <w:abstractNumId w:val="58"/>
  </w:num>
  <w:num w:numId="59">
    <w:abstractNumId w:val="52"/>
  </w:num>
  <w:num w:numId="60">
    <w:abstractNumId w:val="25"/>
  </w:num>
  <w:num w:numId="61">
    <w:abstractNumId w:val="35"/>
  </w:num>
  <w:num w:numId="62">
    <w:abstractNumId w:val="68"/>
  </w:num>
  <w:num w:numId="63">
    <w:abstractNumId w:val="44"/>
  </w:num>
  <w:num w:numId="64">
    <w:abstractNumId w:val="67"/>
  </w:num>
  <w:num w:numId="65">
    <w:abstractNumId w:val="59"/>
  </w:num>
  <w:num w:numId="66">
    <w:abstractNumId w:val="48"/>
  </w:num>
  <w:num w:numId="67">
    <w:abstractNumId w:val="0"/>
  </w:num>
  <w:num w:numId="68">
    <w:abstractNumId w:val="42"/>
  </w:num>
  <w:num w:numId="69">
    <w:abstractNumId w:val="36"/>
  </w:num>
  <w:num w:numId="70">
    <w:abstractNumId w:val="9"/>
  </w:num>
  <w:num w:numId="71">
    <w:abstractNumId w:val="21"/>
  </w:num>
  <w:num w:numId="72">
    <w:abstractNumId w:val="65"/>
  </w:num>
  <w:num w:numId="73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AF41D6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67509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7140B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B7724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7429C8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6E0995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055E7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00179"/>
    <w:rsid w:val="334223F2"/>
    <w:rsid w:val="336145C9"/>
    <w:rsid w:val="33A46A56"/>
    <w:rsid w:val="33B96F21"/>
    <w:rsid w:val="33D862BC"/>
    <w:rsid w:val="33DE3DF2"/>
    <w:rsid w:val="33E61880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CF7500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7798F"/>
    <w:rsid w:val="3E03336B"/>
    <w:rsid w:val="3E070CF2"/>
    <w:rsid w:val="3E2A3F18"/>
    <w:rsid w:val="3E750F0E"/>
    <w:rsid w:val="3E9F01B8"/>
    <w:rsid w:val="3EB552F4"/>
    <w:rsid w:val="3F5D61AA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83AC3"/>
    <w:rsid w:val="410B496B"/>
    <w:rsid w:val="41414562"/>
    <w:rsid w:val="41443209"/>
    <w:rsid w:val="415B79D7"/>
    <w:rsid w:val="41606010"/>
    <w:rsid w:val="416A1978"/>
    <w:rsid w:val="417F7740"/>
    <w:rsid w:val="418C5417"/>
    <w:rsid w:val="41B616D7"/>
    <w:rsid w:val="41EC7EC8"/>
    <w:rsid w:val="41EF112D"/>
    <w:rsid w:val="41F74749"/>
    <w:rsid w:val="42192E56"/>
    <w:rsid w:val="42275B6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1353A7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0664C"/>
    <w:rsid w:val="4A973A53"/>
    <w:rsid w:val="4AFB7839"/>
    <w:rsid w:val="4B337E60"/>
    <w:rsid w:val="4B6A5C4F"/>
    <w:rsid w:val="4B865F87"/>
    <w:rsid w:val="4B8A00A9"/>
    <w:rsid w:val="4BA12A4D"/>
    <w:rsid w:val="4BAB179E"/>
    <w:rsid w:val="4BAB5FB2"/>
    <w:rsid w:val="4BDB33CE"/>
    <w:rsid w:val="4BDF1389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2F63590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D83DF0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133E4F"/>
    <w:rsid w:val="59426D84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2F02FF"/>
    <w:rsid w:val="5D6E39B5"/>
    <w:rsid w:val="5D886614"/>
    <w:rsid w:val="5D99315B"/>
    <w:rsid w:val="5DAE7082"/>
    <w:rsid w:val="5E1F13CD"/>
    <w:rsid w:val="5E22495A"/>
    <w:rsid w:val="5E271D9E"/>
    <w:rsid w:val="5E362FEC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27031A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B55110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5156ED6"/>
    <w:rsid w:val="65174DA7"/>
    <w:rsid w:val="656C4B4C"/>
    <w:rsid w:val="65747D1F"/>
    <w:rsid w:val="657773DA"/>
    <w:rsid w:val="657D60F5"/>
    <w:rsid w:val="65824D72"/>
    <w:rsid w:val="65A07598"/>
    <w:rsid w:val="65D2717C"/>
    <w:rsid w:val="65DD3951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0BF8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8B0A95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4F0EDF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A756A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3">
    <w:name w:val="FollowedHyperlink"/>
    <w:basedOn w:val="12"/>
    <w:semiHidden/>
    <w:unhideWhenUsed/>
    <w:qFormat/>
    <w:uiPriority w:val="99"/>
    <w:rPr>
      <w:color w:val="800080"/>
      <w:u w:val="single"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5">
    <w:name w:val="HTML Code"/>
    <w:basedOn w:val="12"/>
    <w:semiHidden/>
    <w:unhideWhenUsed/>
    <w:qFormat/>
    <w:uiPriority w:val="99"/>
    <w:rPr>
      <w:rFonts w:ascii="Courier New" w:hAnsi="Courier New"/>
      <w:sz w:val="20"/>
    </w:rPr>
  </w:style>
  <w:style w:type="table" w:styleId="17">
    <w:name w:val="Table Grid"/>
    <w:basedOn w:val="16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页眉 字符"/>
    <w:basedOn w:val="12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2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2"/>
    <w:qFormat/>
    <w:uiPriority w:val="0"/>
  </w:style>
  <w:style w:type="character" w:customStyle="1" w:styleId="22">
    <w:name w:val="标题 1 字符"/>
    <w:basedOn w:val="12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2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footer" Target="footer1.xml"/><Relationship Id="rId59" Type="http://schemas.openxmlformats.org/officeDocument/2006/relationships/customXml" Target="../customXml/item1.xml"/><Relationship Id="rId58" Type="http://schemas.openxmlformats.org/officeDocument/2006/relationships/image" Target="media/image32.emf"/><Relationship Id="rId57" Type="http://schemas.openxmlformats.org/officeDocument/2006/relationships/oleObject" Target="embeddings/oleObject18.bin"/><Relationship Id="rId56" Type="http://schemas.openxmlformats.org/officeDocument/2006/relationships/image" Target="media/image31.emf"/><Relationship Id="rId55" Type="http://schemas.openxmlformats.org/officeDocument/2006/relationships/oleObject" Target="embeddings/oleObject17.bin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header" Target="header3.xml"/><Relationship Id="rId49" Type="http://schemas.openxmlformats.org/officeDocument/2006/relationships/image" Target="media/image25.emf"/><Relationship Id="rId48" Type="http://schemas.openxmlformats.org/officeDocument/2006/relationships/oleObject" Target="embeddings/oleObject16.bin"/><Relationship Id="rId47" Type="http://schemas.openxmlformats.org/officeDocument/2006/relationships/image" Target="media/image24.emf"/><Relationship Id="rId46" Type="http://schemas.openxmlformats.org/officeDocument/2006/relationships/oleObject" Target="embeddings/oleObject15.bin"/><Relationship Id="rId45" Type="http://schemas.openxmlformats.org/officeDocument/2006/relationships/image" Target="media/image23.emf"/><Relationship Id="rId44" Type="http://schemas.openxmlformats.org/officeDocument/2006/relationships/oleObject" Target="embeddings/oleObject14.bin"/><Relationship Id="rId43" Type="http://schemas.openxmlformats.org/officeDocument/2006/relationships/image" Target="media/image22.emf"/><Relationship Id="rId42" Type="http://schemas.openxmlformats.org/officeDocument/2006/relationships/oleObject" Target="embeddings/oleObject13.bin"/><Relationship Id="rId41" Type="http://schemas.openxmlformats.org/officeDocument/2006/relationships/image" Target="media/image21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8.emf"/><Relationship Id="rId34" Type="http://schemas.openxmlformats.org/officeDocument/2006/relationships/oleObject" Target="embeddings/oleObject9.bin"/><Relationship Id="rId33" Type="http://schemas.openxmlformats.org/officeDocument/2006/relationships/image" Target="media/image17.emf"/><Relationship Id="rId32" Type="http://schemas.openxmlformats.org/officeDocument/2006/relationships/oleObject" Target="embeddings/oleObject8.bin"/><Relationship Id="rId31" Type="http://schemas.openxmlformats.org/officeDocument/2006/relationships/image" Target="media/image16.png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3</TotalTime>
  <ScaleCrop>false</ScaleCrop>
  <LinksUpToDate>false</LinksUpToDate>
  <CharactersWithSpaces>30338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Fei</cp:lastModifiedBy>
  <cp:lastPrinted>2014-02-13T02:31:00Z</cp:lastPrinted>
  <dcterms:modified xsi:type="dcterms:W3CDTF">2019-01-12T05:21:49Z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